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BA" w:rsidRDefault="00306BF1" w:rsidP="00F159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6FB8"/>
          <w:kern w:val="36"/>
          <w:sz w:val="28"/>
          <w:szCs w:val="28"/>
        </w:rPr>
      </w:pPr>
      <w:r w:rsidRPr="00306BF1">
        <w:rPr>
          <w:rFonts w:ascii="Times New Roman" w:eastAsia="Times New Roman" w:hAnsi="Times New Roman" w:cs="Times New Roman"/>
          <w:b/>
          <w:bCs/>
          <w:caps/>
          <w:color w:val="006FB8"/>
          <w:kern w:val="36"/>
          <w:sz w:val="28"/>
          <w:szCs w:val="28"/>
        </w:rPr>
        <w:t xml:space="preserve">ПОЛПРЕД ПРЕЗИДЕНТА В ЮФО ВЛАДИМИР УСТИНОВ: РЕГИОНАМ НЕОБХОДИМО АКТИВИЗИРОВАТЬ РАБОТУ </w:t>
      </w:r>
    </w:p>
    <w:p w:rsidR="00306BF1" w:rsidRPr="00306BF1" w:rsidRDefault="00306BF1" w:rsidP="00F159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6FB8"/>
          <w:kern w:val="36"/>
          <w:sz w:val="28"/>
          <w:szCs w:val="28"/>
        </w:rPr>
      </w:pPr>
      <w:r w:rsidRPr="00306BF1">
        <w:rPr>
          <w:rFonts w:ascii="Times New Roman" w:eastAsia="Times New Roman" w:hAnsi="Times New Roman" w:cs="Times New Roman"/>
          <w:b/>
          <w:bCs/>
          <w:caps/>
          <w:color w:val="006FB8"/>
          <w:kern w:val="36"/>
          <w:sz w:val="28"/>
          <w:szCs w:val="28"/>
        </w:rPr>
        <w:t>ПО НАПОЛНЕНИЮ ЕГРН</w:t>
      </w:r>
    </w:p>
    <w:p w:rsidR="00F159BA" w:rsidRPr="00F159BA" w:rsidRDefault="00F159BA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F1" w:rsidRPr="00F159BA" w:rsidRDefault="00306BF1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Регионы Южного федерального округа в тесном взаимодействии с Росреестром должны мобилизовать работу по обеспечению достоверности и полноты сведений об объектах недвижимости, содержащихся в государственных информационных ресурсах. Об этом заявил </w:t>
      </w:r>
      <w:r w:rsidRPr="00F1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полномочный представитель Президента РФ в ЮФО Владимир Устинов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159BA"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состоявшемся 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совещани</w:t>
      </w:r>
      <w:r w:rsidR="00F159BA"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участием </w:t>
      </w:r>
      <w:r w:rsidRPr="00F1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руководителя Росреестра Олега </w:t>
      </w:r>
      <w:proofErr w:type="spellStart"/>
      <w:r w:rsidRPr="00F1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Скуфинского</w:t>
      </w:r>
      <w:proofErr w:type="spellEnd"/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, глав регионов федерального округа и руководителей территориальных органов ведомства.</w:t>
      </w:r>
    </w:p>
    <w:p w:rsidR="00F159BA" w:rsidRPr="00F159BA" w:rsidRDefault="00F159BA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9BA" w:rsidRDefault="00306BF1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 проводит комплексную работу по наполнению Единого государственного реестра недвижимости (ЕГРН). В рамках реализации проекта состоялось уже пять совещаний с аппаратами полномочных представителей Президента и главами субъектов РФ, сообщил руководитель Росреестра. </w:t>
      </w:r>
    </w:p>
    <w:p w:rsidR="00306BF1" w:rsidRPr="00F159BA" w:rsidRDefault="00306BF1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9B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«Полные и точные сведения в ЕГРН позволят создавать новые цифровые сервисы, оказывать услуги гражданам на качественно новом уровне. Эта задача у нас на особом контроле, и важно, что ее поддерживают региональные команды»</w:t>
      </w:r>
      <w:r w:rsidRPr="00F159BA">
        <w:rPr>
          <w:rFonts w:ascii="Arial" w:eastAsia="Times New Roman" w:hAnsi="Arial" w:cs="Arial"/>
          <w:i/>
          <w:iCs/>
          <w:color w:val="000000"/>
          <w:sz w:val="28"/>
          <w:szCs w:val="28"/>
        </w:rPr>
        <w:t>,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сказал </w:t>
      </w:r>
      <w:r w:rsidRPr="00F1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Олег </w:t>
      </w:r>
      <w:proofErr w:type="spellStart"/>
      <w:r w:rsidRPr="00F1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Скуфинский</w:t>
      </w:r>
      <w:proofErr w:type="spellEnd"/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59BA" w:rsidRDefault="00F159BA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F1" w:rsidRPr="00F159BA" w:rsidRDefault="00306BF1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подчеркнул Владимир Устинов, качество и полнота данных об объектах недвижимости существенным образом оказывают влияние на инвестиционную, экономическую и социальную повестку территорий. Вместе с тем</w:t>
      </w:r>
      <w:r w:rsid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Южному федеральному округу в государственном реестре пока отсутствуют сведения о правообладателях более </w:t>
      </w:r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6,8 </w:t>
      </w:r>
      <w:proofErr w:type="spellStart"/>
      <w:proofErr w:type="gramStart"/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млн</w:t>
      </w:r>
      <w:proofErr w:type="spellEnd"/>
      <w:proofErr w:type="gramEnd"/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ранее учтенных объектов недвижимости. Это значительная потенциальная база пополнения, особенно местных бюджетов, сообщил полномочный представитель Президента в ЮФО.</w:t>
      </w:r>
    </w:p>
    <w:p w:rsidR="00F159BA" w:rsidRDefault="00F159BA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9BA" w:rsidRPr="00F159BA" w:rsidRDefault="00F159BA" w:rsidP="00F15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5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сегодняшний день </w:t>
      </w:r>
      <w:r w:rsidRPr="00F1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ЕГРН Волгоградского кадастрового округа</w:t>
      </w:r>
      <w:r w:rsidRPr="00F15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отсутствуют или требуют уточнения сведения о правообладателях </w:t>
      </w:r>
      <w:r w:rsidRPr="00F159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360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тыс.</w:t>
      </w:r>
      <w:r w:rsidRPr="00F159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15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ранее учтенных объектов недвижимости</w:t>
      </w:r>
      <w:r w:rsidR="00261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15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Данная проблема может быть решена в ходе проведения комплексных кадастровых работ.</w:t>
      </w:r>
    </w:p>
    <w:p w:rsidR="00F159BA" w:rsidRDefault="00F159BA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F1" w:rsidRPr="00F159BA" w:rsidRDefault="00306BF1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поручению Председателя Правительства Михаила </w:t>
      </w:r>
      <w:proofErr w:type="spellStart"/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Мишустина</w:t>
      </w:r>
      <w:proofErr w:type="spellEnd"/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Росреестр проводит работу </w:t>
      </w:r>
      <w:proofErr w:type="gramStart"/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с регионами по анализу эффективности использования земельных участков для определения возможности вовлечения их в оборот в целях</w:t>
      </w:r>
      <w:proofErr w:type="gramEnd"/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жилищного строительства. Задача реализуется в рамках достижения целевого показателя национального проекта «Жильё и городская среда». По результатам анализа выявлено более </w:t>
      </w:r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5,6 тыс. земельных участков и территорий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площадь которых – </w:t>
      </w:r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около 100 тыс. га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позволяет построить, по экспертным оценкам, порядка </w:t>
      </w:r>
      <w:r w:rsidR="001D2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310 </w:t>
      </w:r>
      <w:proofErr w:type="spellStart"/>
      <w:proofErr w:type="gramStart"/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млн</w:t>
      </w:r>
      <w:proofErr w:type="spellEnd"/>
      <w:proofErr w:type="gramEnd"/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кв. м.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жилья. Росреестр разрабатывает технологию по отображению выявленных участков на Публичной кадастровой карте.</w:t>
      </w:r>
    </w:p>
    <w:p w:rsidR="001D2253" w:rsidRDefault="001D2253" w:rsidP="001D22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253" w:rsidRDefault="001D2253" w:rsidP="001D225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отметить, что в Волгоградской области 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</w:t>
      </w:r>
      <w:r w:rsidR="00F52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таких </w:t>
      </w:r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земельны</w:t>
      </w:r>
      <w:r w:rsidR="00F52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участ</w:t>
      </w:r>
      <w:r w:rsidR="00F52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ков</w:t>
      </w:r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территорий</w:t>
      </w:r>
      <w:r w:rsidR="00F52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521A3"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F521A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F521A3"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площадь</w:t>
      </w:r>
      <w:r w:rsidR="00F521A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521A3"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1A3"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547,5 га</w:t>
      </w:r>
      <w:r w:rsidR="00F52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них под строительство многоквартирных домов – </w:t>
      </w:r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4,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индивидуальное жилищное строительство – </w:t>
      </w:r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</w:t>
      </w:r>
      <w:r w:rsidR="00F52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6BF1" w:rsidRDefault="001D2253" w:rsidP="00306BF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совещания </w:t>
      </w:r>
      <w:r w:rsidR="00306BF1"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Полномочный представитель Президента в ЮФО Владимир Устинов поставил задачу главам субъектов ЮФО принять меры по доведению сведений о незадействованных участках до заинтересованных инвесторов, а также по оказанию помощи в оформлении в установленном порядке прав на эти участки.</w:t>
      </w:r>
    </w:p>
    <w:p w:rsidR="001D2253" w:rsidRDefault="001D2253" w:rsidP="00306BF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253" w:rsidRPr="00F159BA" w:rsidRDefault="001D2253" w:rsidP="001D225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AA4" w:rsidRPr="00C92A6D" w:rsidRDefault="00C92A6D" w:rsidP="00C92A6D">
      <w:pPr>
        <w:jc w:val="right"/>
        <w:rPr>
          <w:rFonts w:ascii="Times New Roman" w:hAnsi="Times New Roman" w:cs="Times New Roman"/>
          <w:sz w:val="28"/>
          <w:szCs w:val="28"/>
        </w:rPr>
      </w:pPr>
      <w:r w:rsidRPr="00C92A6D"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</w:t>
      </w:r>
    </w:p>
    <w:sectPr w:rsidR="00D94AA4" w:rsidRPr="00C92A6D" w:rsidSect="00306B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BF1"/>
    <w:rsid w:val="001D2253"/>
    <w:rsid w:val="002610B7"/>
    <w:rsid w:val="002936F7"/>
    <w:rsid w:val="00306BF1"/>
    <w:rsid w:val="003707C7"/>
    <w:rsid w:val="00AA6A72"/>
    <w:rsid w:val="00C92A6D"/>
    <w:rsid w:val="00D94AA4"/>
    <w:rsid w:val="00EE5001"/>
    <w:rsid w:val="00F159BA"/>
    <w:rsid w:val="00F521A3"/>
    <w:rsid w:val="00FC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72"/>
  </w:style>
  <w:style w:type="paragraph" w:styleId="1">
    <w:name w:val="heading 1"/>
    <w:basedOn w:val="a"/>
    <w:link w:val="10"/>
    <w:uiPriority w:val="9"/>
    <w:qFormat/>
    <w:rsid w:val="00306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B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D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93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877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5</cp:revision>
  <cp:lastPrinted>2020-12-01T12:20:00Z</cp:lastPrinted>
  <dcterms:created xsi:type="dcterms:W3CDTF">2020-12-01T07:37:00Z</dcterms:created>
  <dcterms:modified xsi:type="dcterms:W3CDTF">2020-12-02T05:50:00Z</dcterms:modified>
</cp:coreProperties>
</file>